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509" w:rsidRPr="004E2509" w:rsidRDefault="004E2509" w:rsidP="004E2509">
      <w:pPr>
        <w:spacing w:before="100" w:beforeAutospacing="1" w:after="100" w:afterAutospacing="1"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4E2509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Методика приёма письменных экзаменов и зачётов </w:t>
      </w:r>
    </w:p>
    <w:p w:rsidR="00B13DDD" w:rsidRDefault="00B13DDD" w:rsidP="00B13DDD">
      <w:pPr>
        <w:ind w:firstLine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B13DDD">
        <w:rPr>
          <w:rFonts w:ascii="Times New Roman" w:hAnsi="Times New Roman" w:cs="Times New Roman"/>
          <w:b/>
          <w:sz w:val="24"/>
          <w:szCs w:val="24"/>
          <w:u w:val="single"/>
        </w:rPr>
        <w:t>. Виды заданий</w:t>
      </w:r>
    </w:p>
    <w:p w:rsidR="00B13DDD" w:rsidRPr="004E2509" w:rsidRDefault="00B13DDD" w:rsidP="00957358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957358">
        <w:rPr>
          <w:rFonts w:ascii="Times New Roman" w:hAnsi="Times New Roman" w:cs="Times New Roman"/>
          <w:sz w:val="24"/>
          <w:szCs w:val="24"/>
        </w:rPr>
        <w:t xml:space="preserve">Экзаменационные задания представляют собой наборы открытых и закрытых вопросов по материалу, изложенному на лекциях и обсуждавшемуся в ходе семинаров. </w:t>
      </w:r>
      <w:r w:rsidR="00E1410E">
        <w:rPr>
          <w:rFonts w:ascii="Times New Roman" w:hAnsi="Times New Roman" w:cs="Times New Roman"/>
          <w:sz w:val="24"/>
          <w:szCs w:val="24"/>
        </w:rPr>
        <w:t>Т</w:t>
      </w:r>
      <w:r w:rsidR="00E02B3F">
        <w:rPr>
          <w:rFonts w:ascii="Times New Roman" w:hAnsi="Times New Roman" w:cs="Times New Roman"/>
          <w:sz w:val="24"/>
          <w:szCs w:val="24"/>
        </w:rPr>
        <w:t xml:space="preserve">ест содержит </w:t>
      </w:r>
      <w:r w:rsidR="00E1410E">
        <w:rPr>
          <w:rFonts w:ascii="Times New Roman" w:hAnsi="Times New Roman" w:cs="Times New Roman"/>
          <w:sz w:val="24"/>
          <w:szCs w:val="24"/>
        </w:rPr>
        <w:t>обычно не более 50-60 вопросов</w:t>
      </w:r>
      <w:r w:rsidR="00E02B3F">
        <w:rPr>
          <w:rFonts w:ascii="Times New Roman" w:hAnsi="Times New Roman" w:cs="Times New Roman"/>
          <w:sz w:val="24"/>
          <w:szCs w:val="24"/>
        </w:rPr>
        <w:t xml:space="preserve">. </w:t>
      </w:r>
      <w:r w:rsidR="00957358">
        <w:rPr>
          <w:rFonts w:ascii="Times New Roman" w:hAnsi="Times New Roman" w:cs="Times New Roman"/>
          <w:sz w:val="24"/>
          <w:szCs w:val="24"/>
        </w:rPr>
        <w:t>Вопросы напечатаны на листках заранее и выдаются студентам для индивидуального заполнения в течение времени, отведённого для экзамена или зачёта. Закрытые вопросы предполагают выбор из двух-пяти вариантов ответов, открытые вопросы предполагают ответ длиной в одно-три слова.</w:t>
      </w:r>
      <w:r w:rsidR="00DA47C7">
        <w:rPr>
          <w:rFonts w:ascii="Times New Roman" w:hAnsi="Times New Roman" w:cs="Times New Roman"/>
          <w:sz w:val="24"/>
          <w:szCs w:val="24"/>
        </w:rPr>
        <w:t xml:space="preserve"> </w:t>
      </w:r>
      <w:r w:rsidR="00E1410E">
        <w:rPr>
          <w:rFonts w:ascii="Times New Roman" w:hAnsi="Times New Roman" w:cs="Times New Roman"/>
          <w:sz w:val="24"/>
          <w:szCs w:val="24"/>
        </w:rPr>
        <w:t>Иногда</w:t>
      </w:r>
      <w:r w:rsidR="00DA47C7">
        <w:rPr>
          <w:rFonts w:ascii="Times New Roman" w:hAnsi="Times New Roman" w:cs="Times New Roman"/>
          <w:sz w:val="24"/>
          <w:szCs w:val="24"/>
        </w:rPr>
        <w:t xml:space="preserve"> в</w:t>
      </w:r>
      <w:r w:rsidR="00957358">
        <w:rPr>
          <w:rFonts w:ascii="Times New Roman" w:hAnsi="Times New Roman" w:cs="Times New Roman"/>
          <w:sz w:val="24"/>
          <w:szCs w:val="24"/>
        </w:rPr>
        <w:t>стречаются вопросы в виде расчётных заданий</w:t>
      </w:r>
      <w:r w:rsidR="00392530">
        <w:rPr>
          <w:rFonts w:ascii="Times New Roman" w:hAnsi="Times New Roman" w:cs="Times New Roman"/>
          <w:sz w:val="24"/>
          <w:szCs w:val="24"/>
        </w:rPr>
        <w:t xml:space="preserve">, для которых может потребоваться использование формул, обсуждавшихся в ходе лекций/семинаров. Формулы обычно состоят из двух-трёх переменных, для решения расчётного задания требуется одно-два простых арифметических действия. </w:t>
      </w:r>
      <w:r w:rsidR="00DA47C7">
        <w:rPr>
          <w:rFonts w:ascii="Times New Roman" w:hAnsi="Times New Roman" w:cs="Times New Roman"/>
          <w:sz w:val="24"/>
          <w:szCs w:val="24"/>
        </w:rPr>
        <w:t>Такие расчётные задания составляют не более трети от общего числа вопросов. В тестах по курсу «Экономика Санкт-Петербурга» расчётные задания не используются.</w:t>
      </w:r>
      <w:r w:rsidR="00E02B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2509" w:rsidRPr="004E2509" w:rsidRDefault="00B13DDD" w:rsidP="00B13DDD">
      <w:pPr>
        <w:spacing w:before="100" w:beforeAutospacing="1" w:after="100" w:afterAutospacing="1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</w:t>
      </w:r>
      <w:r w:rsidRPr="00B13DD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 w:rsidR="004E2509" w:rsidRPr="004E250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Правила</w:t>
      </w:r>
      <w:r w:rsidRPr="00B13DD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проведения экзамена или зачёта</w:t>
      </w:r>
    </w:p>
    <w:p w:rsidR="004E2509" w:rsidRPr="004E2509" w:rsidRDefault="004E2509" w:rsidP="004E250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студент или студентка получает на руки индивидуальный экземпляр теста, который предназначен для заполнения ручкой или карандашом.</w:t>
      </w:r>
    </w:p>
    <w:p w:rsidR="004E2509" w:rsidRPr="004E2509" w:rsidRDefault="004E2509" w:rsidP="004E250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оценки преподавателем ответов на вопросы теста приведены на последней странице теста.</w:t>
      </w:r>
    </w:p>
    <w:p w:rsidR="004E2509" w:rsidRPr="004E2509" w:rsidRDefault="004E2509" w:rsidP="004E250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Другими листками бумаги или иных материалов во время проведения теста пользоваться не разрешается.</w:t>
      </w:r>
    </w:p>
    <w:p w:rsidR="004E2509" w:rsidRPr="004E2509" w:rsidRDefault="004E2509" w:rsidP="004E250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проведения теста не разрешается пользоваться средствами связи и звуковоспроизведения, вычислительной техникой и иными техническими средствами передачи и/или обработки информации, кроме ручки и/или карандаша.</w:t>
      </w:r>
    </w:p>
    <w:p w:rsidR="004E2509" w:rsidRPr="004E2509" w:rsidRDefault="004E2509" w:rsidP="004E250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проведения теста не разрешается разговаривать или иными способами (например, системой условных знаков и т.п.) общаться с другими студентами и/или студентками, а также самому с собой.</w:t>
      </w:r>
    </w:p>
    <w:p w:rsidR="004E2509" w:rsidRPr="004E2509" w:rsidRDefault="004E2509" w:rsidP="004E250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проведения теста не разрешается оборачиваться к другим студентам.</w:t>
      </w:r>
    </w:p>
    <w:p w:rsidR="004E2509" w:rsidRPr="004E2509" w:rsidRDefault="004E2509" w:rsidP="004E250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Разрешается пользоваться очками без встроенных устройств передачи и обработки информации.</w:t>
      </w:r>
    </w:p>
    <w:p w:rsidR="004E2509" w:rsidRPr="004E2509" w:rsidRDefault="004E2509" w:rsidP="004E250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разрешается пользоваться очками со встроенными устройствами передачи и обработки информации.</w:t>
      </w:r>
    </w:p>
    <w:p w:rsidR="004E2509" w:rsidRPr="004E2509" w:rsidRDefault="004E2509" w:rsidP="004E250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Тесты не предназначены для лиц, обладающих расстройствами зрительного восприятия или не владеющих русским языком.</w:t>
      </w:r>
    </w:p>
    <w:p w:rsidR="004E2509" w:rsidRPr="004E2509" w:rsidRDefault="004E2509" w:rsidP="004E250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Время проведения теста ограничено. Обычно на каждый вопрос теста отводится одна минута. По окончании отведённого времени вложите экземпляр теста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вложить </w:t>
      </w:r>
      <w:r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протянутую руку преподавателя или остав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ить</w:t>
      </w:r>
      <w:r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на парте таким образом, чтобы 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еподаватель мог легко взять его.</w:t>
      </w:r>
    </w:p>
    <w:p w:rsidR="004E2509" w:rsidRPr="004E2509" w:rsidRDefault="004E2509" w:rsidP="004E250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Допускается сдача экземпляра теста до истечения отведённого времени (в том числе в связи с недомоган</w:t>
      </w:r>
      <w:r w:rsidR="001D1DB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 или дискомфортом). Для этого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поднять </w:t>
      </w:r>
      <w:r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руку и попросит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преподавателя принять ваш экземпляр теста, после чего покиньте помещение, не нарушая вышеприведённые Правила 4 и 5.</w:t>
      </w:r>
    </w:p>
    <w:p w:rsidR="004E2509" w:rsidRPr="004E2509" w:rsidRDefault="004E2509" w:rsidP="004E250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Тест не разрешается сдавать тем студентам или студенткам, фамилии которых отсутствуют в экзаменационной ведомости или напротив фамилий которых сделана пометка о </w:t>
      </w:r>
      <w:proofErr w:type="spellStart"/>
      <w:r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недопуске</w:t>
      </w:r>
      <w:proofErr w:type="spellEnd"/>
      <w:r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экзамену.</w:t>
      </w:r>
    </w:p>
    <w:p w:rsidR="004E2509" w:rsidRPr="004E2509" w:rsidRDefault="004E2509" w:rsidP="004E250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Тест не разрешается сдавать тем студентам или студенткам, которые в момент получения индивидуального экземпляра теста не имеют при себе зачётной книжки. В исключительных случаях по предварительному согласованию с преподавателем такие студенты/студентки могут получить и заполнить свой экземпляр теста. В этом случае </w:t>
      </w:r>
      <w:r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зачётная книжка студента или студентки должна быть предоставлена преподавателю не позднее момента сдачи в деканат, на вахту или на охрану той экзаменационной ведомости, где указана фамилия соответствующего студента или студентки.</w:t>
      </w:r>
    </w:p>
    <w:p w:rsidR="004E2509" w:rsidRPr="004E2509" w:rsidRDefault="004E2509" w:rsidP="004E250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Тесты, сданные до окончания времени, отведённого для теста, проверяются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тот же день </w:t>
      </w:r>
      <w:r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принципу FIFO, т.е. первым будет проверен тест, сданный ранее всего, последним будет проверен тест, сданный позднее всего.</w:t>
      </w:r>
    </w:p>
    <w:p w:rsidR="004E2509" w:rsidRPr="004E2509" w:rsidRDefault="004E2509" w:rsidP="004E250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разрешается выносить экземпляр теста за пределы аудитории.</w:t>
      </w:r>
    </w:p>
    <w:p w:rsidR="004E2509" w:rsidRPr="004E2509" w:rsidRDefault="004E2509" w:rsidP="004E250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разрешается осуществлять копирование вопросов и/или ответов теста методом фотографии, видеозаписи, переписывания от руки или иным другим способом.</w:t>
      </w:r>
    </w:p>
    <w:p w:rsidR="004E2509" w:rsidRPr="004E2509" w:rsidRDefault="00C56634" w:rsidP="004E2509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63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4E2509" w:rsidRPr="004E2509" w:rsidRDefault="004E2509" w:rsidP="004E2509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за несоблюдение правил проведения теста:</w:t>
      </w:r>
    </w:p>
    <w:p w:rsidR="004E2509" w:rsidRPr="004E2509" w:rsidRDefault="004E2509" w:rsidP="004E250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невыполнении студентом или студенткой вышеуказанных правил 3,4,5,6,8 и 10 такой студент или студентка должны по требованию преподавателя покинуть аудиторию (не нарушая вышеуказанные правила 15 и 16). После этого в момент заполнения экзаменационной ведомости: </w:t>
      </w:r>
    </w:p>
    <w:p w:rsidR="004E2509" w:rsidRPr="004E2509" w:rsidRDefault="004E2509" w:rsidP="004E2509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наличия у преподавателя зачётной книжки студента или студентки в ведомость будет внесена оценка «неудовлетворительно» (F) или «незачёт».</w:t>
      </w:r>
    </w:p>
    <w:p w:rsidR="004E2509" w:rsidRDefault="004E2509" w:rsidP="004E2509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отсутствия у преподавателя зачётной книжки студента или студентки в ведомость будет внесена пометка установленной деканатом факультета формы о неявке на экзамен.</w:t>
      </w:r>
    </w:p>
    <w:p w:rsidR="00957358" w:rsidRDefault="00957358" w:rsidP="00957358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настоящими правилами также можно ознакомиться на сайте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study</w:t>
      </w:r>
      <w:r w:rsidRPr="0095735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econ</w:t>
      </w:r>
      <w:r w:rsidRPr="0095735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</w:t>
      </w:r>
      <w:proofErr w:type="spellEnd"/>
      <w:r w:rsidRPr="0095735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95735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lab</w:t>
      </w:r>
      <w:r w:rsidRPr="00957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разделе «Порядок приёма зачётов, экзаменов и промежуточных тестов».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10"/>
        <w:gridCol w:w="2694"/>
        <w:gridCol w:w="949"/>
        <w:gridCol w:w="3092"/>
      </w:tblGrid>
      <w:tr w:rsidR="004E2509" w:rsidRPr="004E2509" w:rsidTr="004E2509">
        <w:trPr>
          <w:tblCellSpacing w:w="15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E2509" w:rsidRDefault="00DA47C7" w:rsidP="00B13DD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3</w:t>
            </w:r>
            <w:r w:rsidR="00B13DDD" w:rsidRPr="00B13DD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.</w:t>
            </w:r>
            <w:r w:rsidR="004E2509" w:rsidRPr="004E250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Шкала оценок</w:t>
            </w:r>
          </w:p>
          <w:p w:rsidR="00B13DDD" w:rsidRPr="004E2509" w:rsidRDefault="00B13DDD" w:rsidP="00B13DD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</w:tr>
      <w:tr w:rsidR="004E2509" w:rsidRPr="004E2509" w:rsidTr="004E250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509" w:rsidRPr="004E2509" w:rsidRDefault="004E2509" w:rsidP="004E250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2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Старая шкала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509" w:rsidRPr="004E2509" w:rsidRDefault="004E2509" w:rsidP="004E250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2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Новая шкала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509" w:rsidRPr="004E2509" w:rsidRDefault="004E2509" w:rsidP="00B13DD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2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Буква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509" w:rsidRPr="004E2509" w:rsidRDefault="004E2509" w:rsidP="004E250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2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Доля верных ответов</w:t>
            </w:r>
          </w:p>
        </w:tc>
      </w:tr>
      <w:tr w:rsidR="004E2509" w:rsidRPr="004E2509" w:rsidTr="004E250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509" w:rsidRPr="004E2509" w:rsidRDefault="004E2509" w:rsidP="004E2509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509" w:rsidRPr="004E2509" w:rsidRDefault="004E2509" w:rsidP="004E2509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509" w:rsidRPr="004E2509" w:rsidRDefault="004E2509" w:rsidP="004E2509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509" w:rsidRPr="004E2509" w:rsidRDefault="004E2509" w:rsidP="004E2509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&gt;90%</w:t>
            </w:r>
          </w:p>
        </w:tc>
      </w:tr>
      <w:tr w:rsidR="004E2509" w:rsidRPr="004E2509" w:rsidTr="004E250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509" w:rsidRPr="004E2509" w:rsidRDefault="004E2509" w:rsidP="004E2509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509" w:rsidRPr="004E2509" w:rsidRDefault="004E2509" w:rsidP="004E2509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хорошо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509" w:rsidRPr="004E2509" w:rsidRDefault="004E2509" w:rsidP="004E2509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509" w:rsidRPr="004E2509" w:rsidRDefault="004E2509" w:rsidP="004E2509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&gt;80%</w:t>
            </w:r>
          </w:p>
        </w:tc>
      </w:tr>
      <w:tr w:rsidR="004E2509" w:rsidRPr="004E2509" w:rsidTr="004E250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509" w:rsidRPr="004E2509" w:rsidRDefault="004E2509" w:rsidP="004E2509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509" w:rsidRPr="004E2509" w:rsidRDefault="004E2509" w:rsidP="004E2509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509" w:rsidRPr="004E2509" w:rsidRDefault="004E2509" w:rsidP="004E2509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509" w:rsidRPr="004E2509" w:rsidRDefault="004E2509" w:rsidP="004E2509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&gt;75%</w:t>
            </w:r>
          </w:p>
        </w:tc>
      </w:tr>
      <w:tr w:rsidR="004E2509" w:rsidRPr="004E2509" w:rsidTr="004E250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509" w:rsidRPr="004E2509" w:rsidRDefault="004E2509" w:rsidP="004E2509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Удовлетворительно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509" w:rsidRPr="004E2509" w:rsidRDefault="004E2509" w:rsidP="004E2509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Удовлетворительно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509" w:rsidRPr="004E2509" w:rsidRDefault="004E2509" w:rsidP="004E2509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509" w:rsidRPr="004E2509" w:rsidRDefault="004E2509" w:rsidP="004E2509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&gt;60%</w:t>
            </w:r>
          </w:p>
        </w:tc>
      </w:tr>
      <w:tr w:rsidR="004E2509" w:rsidRPr="004E2509" w:rsidTr="004E2509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509" w:rsidRPr="004E2509" w:rsidRDefault="004E2509" w:rsidP="004E2509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Удовлетворительно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509" w:rsidRPr="004E2509" w:rsidRDefault="004E2509" w:rsidP="004E2509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Посредственно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509" w:rsidRPr="004E2509" w:rsidRDefault="004E2509" w:rsidP="004E2509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509" w:rsidRPr="004E2509" w:rsidRDefault="004E2509" w:rsidP="004E2509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&gt;50%</w:t>
            </w:r>
          </w:p>
        </w:tc>
      </w:tr>
    </w:tbl>
    <w:p w:rsidR="004E2509" w:rsidRDefault="00140619" w:rsidP="004E2509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зачёта необходимо набрать </w:t>
      </w:r>
      <w:r w:rsidR="004E2509" w:rsidRPr="004E250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такую же долю верных ответов, как и для оценки "Посредственно".</w:t>
      </w:r>
    </w:p>
    <w:p w:rsidR="00DA47C7" w:rsidRDefault="00DA47C7" w:rsidP="00DA47C7">
      <w:pPr>
        <w:spacing w:before="100" w:beforeAutospacing="1" w:after="100" w:afterAutospacing="1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A47C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4.Структура заданий</w:t>
      </w:r>
    </w:p>
    <w:p w:rsidR="00D703D8" w:rsidRPr="0090543C" w:rsidRDefault="00D703D8" w:rsidP="00D703D8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54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Пример структуры экзаменационного теста по курсу «Экономика Санкт-Петербурга»:</w:t>
      </w:r>
    </w:p>
    <w:p w:rsidR="00D703D8" w:rsidRPr="00D703D8" w:rsidRDefault="00D703D8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703D8">
        <w:rPr>
          <w:rFonts w:ascii="Times New Roman" w:eastAsia="Calibri" w:hAnsi="Times New Roman" w:cs="Times New Roman"/>
          <w:sz w:val="24"/>
          <w:szCs w:val="24"/>
        </w:rPr>
        <w:t>Вопрос 1</w:t>
      </w:r>
    </w:p>
    <w:p w:rsidR="00D703D8" w:rsidRPr="00D703D8" w:rsidRDefault="0090543C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Работы по возведению Адмиралтейской верфи начались в</w:t>
      </w:r>
      <w:r w:rsidR="00D703D8" w:rsidRPr="00D703D8">
        <w:rPr>
          <w:rFonts w:ascii="Times New Roman" w:eastAsia="Calibri" w:hAnsi="Times New Roman" w:cs="Times New Roman"/>
          <w:sz w:val="24"/>
          <w:szCs w:val="24"/>
        </w:rPr>
        <w:t>…</w:t>
      </w:r>
    </w:p>
    <w:p w:rsidR="00D703D8" w:rsidRPr="00D703D8" w:rsidRDefault="00D703D8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703D8">
        <w:rPr>
          <w:rFonts w:ascii="Times New Roman" w:eastAsia="Calibri" w:hAnsi="Times New Roman" w:cs="Times New Roman"/>
          <w:sz w:val="24"/>
          <w:szCs w:val="24"/>
        </w:rPr>
        <w:t>а)</w:t>
      </w:r>
      <w:r w:rsidR="0090543C">
        <w:rPr>
          <w:rFonts w:ascii="Times New Roman" w:hAnsi="Times New Roman" w:cs="Times New Roman"/>
          <w:sz w:val="24"/>
          <w:szCs w:val="24"/>
        </w:rPr>
        <w:t>1704 г.</w:t>
      </w:r>
      <w:r w:rsidRPr="00D703D8">
        <w:rPr>
          <w:rFonts w:ascii="Times New Roman" w:eastAsia="Calibri" w:hAnsi="Times New Roman" w:cs="Times New Roman"/>
          <w:sz w:val="24"/>
          <w:szCs w:val="24"/>
        </w:rPr>
        <w:t xml:space="preserve">     б)</w:t>
      </w:r>
      <w:r w:rsidR="0090543C">
        <w:rPr>
          <w:rFonts w:ascii="Times New Roman" w:hAnsi="Times New Roman" w:cs="Times New Roman"/>
          <w:sz w:val="24"/>
          <w:szCs w:val="24"/>
        </w:rPr>
        <w:t>1724 г.</w:t>
      </w:r>
      <w:r w:rsidRPr="00D703D8">
        <w:rPr>
          <w:rFonts w:ascii="Times New Roman" w:eastAsia="Calibri" w:hAnsi="Times New Roman" w:cs="Times New Roman"/>
          <w:sz w:val="24"/>
          <w:szCs w:val="24"/>
        </w:rPr>
        <w:t xml:space="preserve">     в)</w:t>
      </w:r>
      <w:r w:rsidR="0090543C">
        <w:rPr>
          <w:rFonts w:ascii="Times New Roman" w:hAnsi="Times New Roman" w:cs="Times New Roman"/>
          <w:sz w:val="24"/>
          <w:szCs w:val="24"/>
        </w:rPr>
        <w:t>1789 г.   г)1801 г.</w:t>
      </w:r>
    </w:p>
    <w:p w:rsidR="00D703D8" w:rsidRDefault="00D703D8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E1410E" w:rsidRPr="00D703D8" w:rsidRDefault="00E1410E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D703D8" w:rsidRPr="00D703D8" w:rsidRDefault="00D703D8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703D8">
        <w:rPr>
          <w:rFonts w:ascii="Times New Roman" w:eastAsia="Calibri" w:hAnsi="Times New Roman" w:cs="Times New Roman"/>
          <w:sz w:val="24"/>
          <w:szCs w:val="24"/>
        </w:rPr>
        <w:lastRenderedPageBreak/>
        <w:t>Вопрос 2</w:t>
      </w:r>
    </w:p>
    <w:p w:rsidR="0090543C" w:rsidRDefault="0090543C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 месте созданного в 1714 г. «Аптекарского огорода» в настоящее время находится…</w:t>
      </w:r>
    </w:p>
    <w:p w:rsidR="00D703D8" w:rsidRPr="00D703D8" w:rsidRDefault="00D703D8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703D8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="0090543C">
        <w:rPr>
          <w:rFonts w:ascii="Times New Roman" w:eastAsia="Calibri" w:hAnsi="Times New Roman" w:cs="Times New Roman"/>
          <w:sz w:val="24"/>
          <w:szCs w:val="24"/>
        </w:rPr>
        <w:t>Ижорский завод</w:t>
      </w:r>
      <w:r w:rsidRPr="00D703D8">
        <w:rPr>
          <w:rFonts w:ascii="Times New Roman" w:eastAsia="Calibri" w:hAnsi="Times New Roman" w:cs="Times New Roman"/>
          <w:sz w:val="24"/>
          <w:szCs w:val="24"/>
        </w:rPr>
        <w:t xml:space="preserve">    б) </w:t>
      </w:r>
      <w:r w:rsidR="0090543C">
        <w:rPr>
          <w:rFonts w:ascii="Times New Roman" w:eastAsia="Calibri" w:hAnsi="Times New Roman" w:cs="Times New Roman"/>
          <w:sz w:val="24"/>
          <w:szCs w:val="24"/>
        </w:rPr>
        <w:t>2-й Медицинский</w:t>
      </w:r>
      <w:r w:rsidRPr="00D703D8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90543C">
        <w:rPr>
          <w:rFonts w:ascii="Times New Roman" w:eastAsia="Calibri" w:hAnsi="Times New Roman" w:cs="Times New Roman"/>
          <w:sz w:val="24"/>
          <w:szCs w:val="24"/>
        </w:rPr>
        <w:t>институт</w:t>
      </w:r>
      <w:r w:rsidRPr="00D703D8">
        <w:rPr>
          <w:rFonts w:ascii="Times New Roman" w:eastAsia="Calibri" w:hAnsi="Times New Roman" w:cs="Times New Roman"/>
          <w:sz w:val="24"/>
          <w:szCs w:val="24"/>
        </w:rPr>
        <w:t xml:space="preserve">   в) </w:t>
      </w:r>
      <w:r w:rsidR="0090543C">
        <w:rPr>
          <w:rFonts w:ascii="Times New Roman" w:eastAsia="Calibri" w:hAnsi="Times New Roman" w:cs="Times New Roman"/>
          <w:sz w:val="24"/>
          <w:szCs w:val="24"/>
        </w:rPr>
        <w:t>Ботанический сад РАН</w:t>
      </w:r>
    </w:p>
    <w:p w:rsidR="00D703D8" w:rsidRPr="00D703D8" w:rsidRDefault="00D703D8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D703D8" w:rsidRPr="00D703D8" w:rsidRDefault="00D703D8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703D8">
        <w:rPr>
          <w:rFonts w:ascii="Times New Roman" w:eastAsia="Calibri" w:hAnsi="Times New Roman" w:cs="Times New Roman"/>
          <w:sz w:val="24"/>
          <w:szCs w:val="24"/>
        </w:rPr>
        <w:t>Вопрос 3</w:t>
      </w:r>
    </w:p>
    <w:p w:rsidR="00D703D8" w:rsidRPr="00D703D8" w:rsidRDefault="0090543C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Петрограде стратегический курс большевиков заключался в опережающем развитии…</w:t>
      </w:r>
    </w:p>
    <w:p w:rsidR="00D703D8" w:rsidRPr="00D703D8" w:rsidRDefault="00D703D8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703D8">
        <w:rPr>
          <w:rFonts w:ascii="Times New Roman" w:eastAsia="Calibri" w:hAnsi="Times New Roman" w:cs="Times New Roman"/>
          <w:sz w:val="24"/>
          <w:szCs w:val="24"/>
        </w:rPr>
        <w:t>а)</w:t>
      </w:r>
      <w:r w:rsidR="0090543C">
        <w:rPr>
          <w:rFonts w:ascii="Times New Roman" w:eastAsia="Calibri" w:hAnsi="Times New Roman" w:cs="Times New Roman"/>
          <w:sz w:val="24"/>
          <w:szCs w:val="24"/>
        </w:rPr>
        <w:t xml:space="preserve">текстильной </w:t>
      </w:r>
      <w:proofErr w:type="spellStart"/>
      <w:r w:rsidR="0090543C">
        <w:rPr>
          <w:rFonts w:ascii="Times New Roman" w:eastAsia="Calibri" w:hAnsi="Times New Roman" w:cs="Times New Roman"/>
          <w:sz w:val="24"/>
          <w:szCs w:val="24"/>
        </w:rPr>
        <w:t>пром</w:t>
      </w:r>
      <w:r w:rsidR="00C174A5">
        <w:rPr>
          <w:rFonts w:ascii="Times New Roman" w:eastAsia="Calibri" w:hAnsi="Times New Roman" w:cs="Times New Roman"/>
          <w:sz w:val="24"/>
          <w:szCs w:val="24"/>
        </w:rPr>
        <w:t>-</w:t>
      </w:r>
      <w:r w:rsidR="0090543C">
        <w:rPr>
          <w:rFonts w:ascii="Times New Roman" w:eastAsia="Calibri" w:hAnsi="Times New Roman" w:cs="Times New Roman"/>
          <w:sz w:val="24"/>
          <w:szCs w:val="24"/>
        </w:rPr>
        <w:t>сти</w:t>
      </w:r>
      <w:proofErr w:type="spellEnd"/>
      <w:r w:rsidRPr="00D703D8">
        <w:rPr>
          <w:rFonts w:ascii="Times New Roman" w:eastAsia="Calibri" w:hAnsi="Times New Roman" w:cs="Times New Roman"/>
          <w:sz w:val="24"/>
          <w:szCs w:val="24"/>
        </w:rPr>
        <w:t xml:space="preserve">   б)</w:t>
      </w:r>
      <w:r w:rsidR="00C174A5">
        <w:rPr>
          <w:rFonts w:ascii="Times New Roman" w:eastAsia="Calibri" w:hAnsi="Times New Roman" w:cs="Times New Roman"/>
          <w:sz w:val="24"/>
          <w:szCs w:val="24"/>
        </w:rPr>
        <w:t xml:space="preserve">лесозаготовок   в)электротехнической </w:t>
      </w:r>
      <w:proofErr w:type="spellStart"/>
      <w:r w:rsidR="00C174A5">
        <w:rPr>
          <w:rFonts w:ascii="Times New Roman" w:eastAsia="Calibri" w:hAnsi="Times New Roman" w:cs="Times New Roman"/>
          <w:sz w:val="24"/>
          <w:szCs w:val="24"/>
        </w:rPr>
        <w:t>пром-сти</w:t>
      </w:r>
      <w:proofErr w:type="spellEnd"/>
    </w:p>
    <w:p w:rsidR="00D703D8" w:rsidRPr="00D703D8" w:rsidRDefault="00D703D8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D703D8" w:rsidRPr="00D703D8" w:rsidRDefault="00D703D8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703D8">
        <w:rPr>
          <w:rFonts w:ascii="Times New Roman" w:eastAsia="Calibri" w:hAnsi="Times New Roman" w:cs="Times New Roman"/>
          <w:sz w:val="24"/>
          <w:szCs w:val="24"/>
        </w:rPr>
        <w:t>Вопрос 4</w:t>
      </w:r>
    </w:p>
    <w:p w:rsidR="00D703D8" w:rsidRPr="00D703D8" w:rsidRDefault="00C174A5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Электростанция «Общества электрического освещения 1886 года» находилась…</w:t>
      </w:r>
    </w:p>
    <w:p w:rsidR="00D703D8" w:rsidRPr="00D703D8" w:rsidRDefault="00D703D8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703D8">
        <w:rPr>
          <w:rFonts w:ascii="Times New Roman" w:eastAsia="Calibri" w:hAnsi="Times New Roman" w:cs="Times New Roman"/>
          <w:sz w:val="24"/>
          <w:szCs w:val="24"/>
        </w:rPr>
        <w:t xml:space="preserve">а)на </w:t>
      </w:r>
      <w:r w:rsidR="00C174A5">
        <w:rPr>
          <w:rFonts w:ascii="Times New Roman" w:eastAsia="Calibri" w:hAnsi="Times New Roman" w:cs="Times New Roman"/>
          <w:sz w:val="24"/>
          <w:szCs w:val="24"/>
        </w:rPr>
        <w:t>Васильевском острове</w:t>
      </w:r>
      <w:r w:rsidRPr="00D703D8">
        <w:rPr>
          <w:rFonts w:ascii="Times New Roman" w:eastAsia="Calibri" w:hAnsi="Times New Roman" w:cs="Times New Roman"/>
          <w:sz w:val="24"/>
          <w:szCs w:val="24"/>
        </w:rPr>
        <w:t xml:space="preserve">   б)</w:t>
      </w:r>
      <w:r w:rsidR="00C174A5">
        <w:rPr>
          <w:rFonts w:ascii="Times New Roman" w:eastAsia="Calibri" w:hAnsi="Times New Roman" w:cs="Times New Roman"/>
          <w:sz w:val="24"/>
          <w:szCs w:val="24"/>
        </w:rPr>
        <w:t xml:space="preserve">на Ижорских порогах         </w:t>
      </w:r>
      <w:r w:rsidRPr="00D703D8">
        <w:rPr>
          <w:rFonts w:ascii="Times New Roman" w:eastAsia="Calibri" w:hAnsi="Times New Roman" w:cs="Times New Roman"/>
          <w:sz w:val="24"/>
          <w:szCs w:val="24"/>
        </w:rPr>
        <w:t xml:space="preserve">в)на </w:t>
      </w:r>
      <w:r w:rsidR="00C174A5">
        <w:rPr>
          <w:rFonts w:ascii="Times New Roman" w:eastAsia="Calibri" w:hAnsi="Times New Roman" w:cs="Times New Roman"/>
          <w:sz w:val="24"/>
          <w:szCs w:val="24"/>
        </w:rPr>
        <w:t>Обводном канале</w:t>
      </w:r>
    </w:p>
    <w:p w:rsidR="00D703D8" w:rsidRPr="00D703D8" w:rsidRDefault="00D703D8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D703D8" w:rsidRPr="00D703D8" w:rsidRDefault="00D703D8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703D8">
        <w:rPr>
          <w:rFonts w:ascii="Times New Roman" w:eastAsia="Calibri" w:hAnsi="Times New Roman" w:cs="Times New Roman"/>
          <w:sz w:val="24"/>
          <w:szCs w:val="24"/>
        </w:rPr>
        <w:t>Вопрос 5</w:t>
      </w:r>
    </w:p>
    <w:p w:rsidR="00D703D8" w:rsidRPr="00D703D8" w:rsidRDefault="00C174A5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Средняя (для мужчин и женщин) продолжительность жизни в Санкт-Петербурге в 2004г. составляла…    </w:t>
      </w:r>
      <w:r w:rsidR="00D703D8" w:rsidRPr="00D703D8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>
        <w:rPr>
          <w:rFonts w:ascii="Times New Roman" w:eastAsia="Calibri" w:hAnsi="Times New Roman" w:cs="Times New Roman"/>
          <w:sz w:val="24"/>
          <w:szCs w:val="24"/>
        </w:rPr>
        <w:t>55,4 года</w:t>
      </w:r>
      <w:r w:rsidR="00D703D8" w:rsidRPr="00D703D8">
        <w:rPr>
          <w:rFonts w:ascii="Times New Roman" w:eastAsia="Calibri" w:hAnsi="Times New Roman" w:cs="Times New Roman"/>
          <w:sz w:val="24"/>
          <w:szCs w:val="24"/>
        </w:rPr>
        <w:t xml:space="preserve">      б)</w:t>
      </w:r>
      <w:r>
        <w:rPr>
          <w:rFonts w:ascii="Times New Roman" w:eastAsia="Calibri" w:hAnsi="Times New Roman" w:cs="Times New Roman"/>
          <w:sz w:val="24"/>
          <w:szCs w:val="24"/>
        </w:rPr>
        <w:t>67,3 года    в)75,1 года    г)</w:t>
      </w:r>
      <w:r w:rsidR="00AD79EF">
        <w:rPr>
          <w:rFonts w:ascii="Times New Roman" w:eastAsia="Calibri" w:hAnsi="Times New Roman" w:cs="Times New Roman"/>
          <w:sz w:val="24"/>
          <w:szCs w:val="24"/>
        </w:rPr>
        <w:t>80,5 года</w:t>
      </w:r>
    </w:p>
    <w:p w:rsidR="00D703D8" w:rsidRPr="00D703D8" w:rsidRDefault="00D703D8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D703D8" w:rsidRPr="00D703D8" w:rsidRDefault="00D703D8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703D8">
        <w:rPr>
          <w:rFonts w:ascii="Times New Roman" w:eastAsia="Calibri" w:hAnsi="Times New Roman" w:cs="Times New Roman"/>
          <w:sz w:val="24"/>
          <w:szCs w:val="24"/>
        </w:rPr>
        <w:t>Вопрос 6</w:t>
      </w:r>
    </w:p>
    <w:p w:rsidR="00D703D8" w:rsidRPr="00D703D8" w:rsidRDefault="00AD79EF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Назовите крупнейший аэропорт Санкт-Петербурга.</w:t>
      </w:r>
    </w:p>
    <w:p w:rsidR="00D703D8" w:rsidRPr="00D703D8" w:rsidRDefault="00D703D8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D703D8" w:rsidRPr="00D703D8" w:rsidRDefault="00D703D8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703D8">
        <w:rPr>
          <w:rFonts w:ascii="Times New Roman" w:eastAsia="Calibri" w:hAnsi="Times New Roman" w:cs="Times New Roman"/>
          <w:sz w:val="24"/>
          <w:szCs w:val="24"/>
        </w:rPr>
        <w:t>Вопрос 7</w:t>
      </w:r>
    </w:p>
    <w:p w:rsidR="00D703D8" w:rsidRPr="00D703D8" w:rsidRDefault="00AD79EF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Назовите хотя бы одно из конструкторских бюро морской техники, находящихся в Санкт-Петербурге.</w:t>
      </w:r>
    </w:p>
    <w:p w:rsidR="00D703D8" w:rsidRPr="00D703D8" w:rsidRDefault="00D703D8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D703D8" w:rsidRPr="00D703D8" w:rsidRDefault="00D703D8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703D8">
        <w:rPr>
          <w:rFonts w:ascii="Times New Roman" w:eastAsia="Calibri" w:hAnsi="Times New Roman" w:cs="Times New Roman"/>
          <w:sz w:val="24"/>
          <w:szCs w:val="24"/>
        </w:rPr>
        <w:t>Вопрос 8</w:t>
      </w:r>
    </w:p>
    <w:p w:rsidR="00D703D8" w:rsidRDefault="0015640A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 месте «Товарищества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Обуховского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сталелитейного завода» в настоящее время функционирует…</w:t>
      </w:r>
    </w:p>
    <w:p w:rsidR="0015640A" w:rsidRPr="00D703D8" w:rsidRDefault="0015640A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А)ОАО Концерн ПВО «Алмаз-Антей»   б)ОАО «Балтика»       в)ЗАО «Невский завод»</w:t>
      </w:r>
    </w:p>
    <w:p w:rsidR="00D703D8" w:rsidRPr="00D703D8" w:rsidRDefault="00D703D8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D703D8" w:rsidRPr="00D703D8" w:rsidRDefault="00D703D8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703D8">
        <w:rPr>
          <w:rFonts w:ascii="Times New Roman" w:eastAsia="Calibri" w:hAnsi="Times New Roman" w:cs="Times New Roman"/>
          <w:sz w:val="24"/>
          <w:szCs w:val="24"/>
        </w:rPr>
        <w:t>Вопрос 9</w:t>
      </w:r>
    </w:p>
    <w:p w:rsidR="0015640A" w:rsidRDefault="0015640A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Первая в Советском Союзе газовая турбина построена следующим предприятием:</w:t>
      </w:r>
    </w:p>
    <w:p w:rsidR="0015640A" w:rsidRPr="00D703D8" w:rsidRDefault="0015640A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А)Адмиралтейские верфи    Б)</w:t>
      </w:r>
      <w:r w:rsidRPr="0015640A">
        <w:rPr>
          <w:rFonts w:ascii="Times New Roman" w:eastAsia="Calibri" w:hAnsi="Times New Roman" w:cs="Times New Roman"/>
          <w:bCs/>
          <w:sz w:val="24"/>
          <w:szCs w:val="24"/>
        </w:rPr>
        <w:t>Невский литейный и механический завод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в) «Скороход»</w:t>
      </w:r>
    </w:p>
    <w:p w:rsidR="00D703D8" w:rsidRPr="00D703D8" w:rsidRDefault="00D703D8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D703D8" w:rsidRPr="00D703D8" w:rsidRDefault="00D703D8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703D8">
        <w:rPr>
          <w:rFonts w:ascii="Times New Roman" w:eastAsia="Calibri" w:hAnsi="Times New Roman" w:cs="Times New Roman"/>
          <w:sz w:val="24"/>
          <w:szCs w:val="24"/>
        </w:rPr>
        <w:t>Вопрос 10</w:t>
      </w:r>
    </w:p>
    <w:p w:rsidR="00D703D8" w:rsidRDefault="0015640A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Порядок подчинения структуры документов государственного планирования Санкт-Петербурга таков:</w:t>
      </w:r>
    </w:p>
    <w:p w:rsidR="0015640A" w:rsidRDefault="0015640A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А)Бюджет -</w:t>
      </w:r>
      <w:r w:rsidRPr="0015640A">
        <w:rPr>
          <w:rFonts w:ascii="Times New Roman" w:eastAsia="Calibri" w:hAnsi="Times New Roman" w:cs="Times New Roman"/>
          <w:sz w:val="24"/>
          <w:szCs w:val="24"/>
        </w:rPr>
        <w:t xml:space="preserve">&gt; </w:t>
      </w:r>
      <w:r>
        <w:rPr>
          <w:rFonts w:ascii="Times New Roman" w:eastAsia="Calibri" w:hAnsi="Times New Roman" w:cs="Times New Roman"/>
          <w:sz w:val="24"/>
          <w:szCs w:val="24"/>
        </w:rPr>
        <w:t>Ежегодное послание губернатора -</w:t>
      </w:r>
      <w:r w:rsidRPr="0015640A">
        <w:rPr>
          <w:rFonts w:ascii="Times New Roman" w:eastAsia="Calibri" w:hAnsi="Times New Roman" w:cs="Times New Roman"/>
          <w:sz w:val="24"/>
          <w:szCs w:val="24"/>
        </w:rPr>
        <w:t xml:space="preserve">&gt; </w:t>
      </w:r>
      <w:r>
        <w:rPr>
          <w:rFonts w:ascii="Times New Roman" w:eastAsia="Calibri" w:hAnsi="Times New Roman" w:cs="Times New Roman"/>
          <w:sz w:val="24"/>
          <w:szCs w:val="24"/>
        </w:rPr>
        <w:t>Стратегический план Санкт-Петербурга</w:t>
      </w:r>
    </w:p>
    <w:p w:rsidR="00FD2F70" w:rsidRDefault="00FD2F70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Б)</w:t>
      </w:r>
      <w:r w:rsidRPr="001564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Стратегический план Санкт-Петербурга -</w:t>
      </w:r>
      <w:r w:rsidRPr="00FD2F70">
        <w:rPr>
          <w:rFonts w:ascii="Times New Roman" w:eastAsia="Calibri" w:hAnsi="Times New Roman" w:cs="Times New Roman"/>
          <w:sz w:val="24"/>
          <w:szCs w:val="24"/>
        </w:rPr>
        <w:t xml:space="preserve">&gt; </w:t>
      </w:r>
      <w:r>
        <w:rPr>
          <w:rFonts w:ascii="Times New Roman" w:eastAsia="Calibri" w:hAnsi="Times New Roman" w:cs="Times New Roman"/>
          <w:sz w:val="24"/>
          <w:szCs w:val="24"/>
        </w:rPr>
        <w:t>Бюджет -</w:t>
      </w:r>
      <w:r w:rsidRPr="0015640A">
        <w:rPr>
          <w:rFonts w:ascii="Times New Roman" w:eastAsia="Calibri" w:hAnsi="Times New Roman" w:cs="Times New Roman"/>
          <w:sz w:val="24"/>
          <w:szCs w:val="24"/>
        </w:rPr>
        <w:t xml:space="preserve">&gt; </w:t>
      </w:r>
      <w:r>
        <w:rPr>
          <w:rFonts w:ascii="Times New Roman" w:eastAsia="Calibri" w:hAnsi="Times New Roman" w:cs="Times New Roman"/>
          <w:sz w:val="24"/>
          <w:szCs w:val="24"/>
        </w:rPr>
        <w:t xml:space="preserve">Ежегодное послание губернатора </w:t>
      </w:r>
    </w:p>
    <w:p w:rsidR="00FD2F70" w:rsidRPr="00FD2F70" w:rsidRDefault="00FD2F70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В) Стратегический план Санкт-Петербурга -</w:t>
      </w:r>
      <w:r w:rsidRPr="0015640A">
        <w:rPr>
          <w:rFonts w:ascii="Times New Roman" w:eastAsia="Calibri" w:hAnsi="Times New Roman" w:cs="Times New Roman"/>
          <w:sz w:val="24"/>
          <w:szCs w:val="24"/>
        </w:rPr>
        <w:t xml:space="preserve">&gt; </w:t>
      </w:r>
      <w:r>
        <w:rPr>
          <w:rFonts w:ascii="Times New Roman" w:eastAsia="Calibri" w:hAnsi="Times New Roman" w:cs="Times New Roman"/>
          <w:sz w:val="24"/>
          <w:szCs w:val="24"/>
        </w:rPr>
        <w:t>Ежегодное послание губернатора -</w:t>
      </w:r>
      <w:r w:rsidRPr="00FD2F70">
        <w:rPr>
          <w:rFonts w:ascii="Times New Roman" w:eastAsia="Calibri" w:hAnsi="Times New Roman" w:cs="Times New Roman"/>
          <w:sz w:val="24"/>
          <w:szCs w:val="24"/>
        </w:rPr>
        <w:t xml:space="preserve">&gt; </w:t>
      </w:r>
      <w:r>
        <w:rPr>
          <w:rFonts w:ascii="Times New Roman" w:eastAsia="Calibri" w:hAnsi="Times New Roman" w:cs="Times New Roman"/>
          <w:sz w:val="24"/>
          <w:szCs w:val="24"/>
        </w:rPr>
        <w:t>Бюджет</w:t>
      </w:r>
    </w:p>
    <w:p w:rsidR="00FD2F70" w:rsidRPr="0015640A" w:rsidRDefault="00FD2F70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D703D8" w:rsidRPr="00D703D8" w:rsidRDefault="00D703D8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703D8">
        <w:rPr>
          <w:rFonts w:ascii="Times New Roman" w:eastAsia="Calibri" w:hAnsi="Times New Roman" w:cs="Times New Roman"/>
          <w:sz w:val="24"/>
          <w:szCs w:val="24"/>
        </w:rPr>
        <w:t>Вопрос 11</w:t>
      </w:r>
    </w:p>
    <w:p w:rsidR="00D703D8" w:rsidRPr="00D703D8" w:rsidRDefault="00FD2F70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Преобладающим способом приватизации в Санкт-Петербурге в 1993 г. был…</w:t>
      </w:r>
    </w:p>
    <w:p w:rsidR="00D703D8" w:rsidRDefault="00D703D8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703D8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="00FD2F70">
        <w:rPr>
          <w:rFonts w:ascii="Times New Roman" w:eastAsia="Calibri" w:hAnsi="Times New Roman" w:cs="Times New Roman"/>
          <w:sz w:val="24"/>
          <w:szCs w:val="24"/>
        </w:rPr>
        <w:t xml:space="preserve">коммерческий конкурс </w:t>
      </w:r>
      <w:r w:rsidRPr="00D703D8">
        <w:rPr>
          <w:rFonts w:ascii="Times New Roman" w:eastAsia="Calibri" w:hAnsi="Times New Roman" w:cs="Times New Roman"/>
          <w:sz w:val="24"/>
          <w:szCs w:val="24"/>
        </w:rPr>
        <w:t xml:space="preserve"> б) </w:t>
      </w:r>
      <w:r w:rsidR="00FD2F70">
        <w:rPr>
          <w:rFonts w:ascii="Times New Roman" w:eastAsia="Calibri" w:hAnsi="Times New Roman" w:cs="Times New Roman"/>
          <w:sz w:val="24"/>
          <w:szCs w:val="24"/>
        </w:rPr>
        <w:t>аукцион</w:t>
      </w:r>
      <w:r w:rsidRPr="00D703D8">
        <w:rPr>
          <w:rFonts w:ascii="Times New Roman" w:eastAsia="Calibri" w:hAnsi="Times New Roman" w:cs="Times New Roman"/>
          <w:sz w:val="24"/>
          <w:szCs w:val="24"/>
        </w:rPr>
        <w:t xml:space="preserve">    в) </w:t>
      </w:r>
      <w:r w:rsidR="00FD2F70">
        <w:rPr>
          <w:rFonts w:ascii="Times New Roman" w:eastAsia="Calibri" w:hAnsi="Times New Roman" w:cs="Times New Roman"/>
          <w:sz w:val="24"/>
          <w:szCs w:val="24"/>
        </w:rPr>
        <w:t>выкуп арендованного оборудования</w:t>
      </w:r>
    </w:p>
    <w:p w:rsidR="00E1410E" w:rsidRDefault="00E1410E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E1410E" w:rsidRDefault="00E1410E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E1410E" w:rsidRDefault="00E1410E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E1410E" w:rsidRDefault="00E1410E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E1410E" w:rsidRDefault="00E1410E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E1410E" w:rsidRDefault="00E1410E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E1410E" w:rsidRDefault="00E1410E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E1410E" w:rsidRDefault="00E1410E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E1410E" w:rsidRPr="00D703D8" w:rsidRDefault="00E1410E" w:rsidP="00D703D8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FD2F70" w:rsidRPr="0090543C" w:rsidRDefault="00FD2F70" w:rsidP="00FD2F70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54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Пример структуры экзаменационного теста по курсу «Экономика»:</w:t>
      </w:r>
    </w:p>
    <w:p w:rsidR="00FD2F70" w:rsidRPr="00D703D8" w:rsidRDefault="00A43384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1270</wp:posOffset>
            </wp:positionV>
            <wp:extent cx="2404110" cy="2316480"/>
            <wp:effectExtent l="19050" t="0" r="0" b="0"/>
            <wp:wrapTight wrapText="bothSides">
              <wp:wrapPolygon edited="0">
                <wp:start x="-171" y="0"/>
                <wp:lineTo x="-171" y="21493"/>
                <wp:lineTo x="21566" y="21493"/>
                <wp:lineTo x="21566" y="0"/>
                <wp:lineTo x="-171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110" cy="2316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D2F70" w:rsidRPr="00D703D8">
        <w:rPr>
          <w:rFonts w:ascii="Times New Roman" w:eastAsia="Calibri" w:hAnsi="Times New Roman" w:cs="Times New Roman"/>
          <w:sz w:val="24"/>
          <w:szCs w:val="24"/>
        </w:rPr>
        <w:t>Вопрос 1</w:t>
      </w:r>
    </w:p>
    <w:p w:rsidR="00FD2F70" w:rsidRPr="00D703D8" w:rsidRDefault="00DF4C92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Укажите букву, которой в модели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Кейнсианский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крест» (Рис.1) обозначен график потребления.</w:t>
      </w:r>
    </w:p>
    <w:p w:rsidR="00FD2F70" w:rsidRPr="00D703D8" w:rsidRDefault="00FD2F70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FD2F70" w:rsidRPr="00D703D8" w:rsidRDefault="00FD2F70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703D8">
        <w:rPr>
          <w:rFonts w:ascii="Times New Roman" w:eastAsia="Calibri" w:hAnsi="Times New Roman" w:cs="Times New Roman"/>
          <w:sz w:val="24"/>
          <w:szCs w:val="24"/>
        </w:rPr>
        <w:t>Вопрос 2</w:t>
      </w:r>
    </w:p>
    <w:p w:rsidR="00FD2F70" w:rsidRPr="00DF4C92" w:rsidRDefault="00DF4C92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модели 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Кейнсианский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крест» (Рис.1) при объёме желаемого выпуска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Y</w:t>
      </w:r>
      <w:r w:rsidRPr="00DF4C92">
        <w:rPr>
          <w:rFonts w:ascii="Times New Roman" w:eastAsia="Calibri" w:hAnsi="Times New Roman" w:cs="Times New Roman"/>
          <w:sz w:val="24"/>
          <w:szCs w:val="24"/>
        </w:rPr>
        <w:t xml:space="preserve">’ </w:t>
      </w:r>
      <w:r>
        <w:rPr>
          <w:rFonts w:ascii="Times New Roman" w:eastAsia="Calibri" w:hAnsi="Times New Roman" w:cs="Times New Roman"/>
          <w:sz w:val="24"/>
          <w:szCs w:val="24"/>
        </w:rPr>
        <w:t>величина сбережений равна…</w:t>
      </w:r>
    </w:p>
    <w:p w:rsidR="00FD2F70" w:rsidRPr="00DF4C92" w:rsidRDefault="00FD2F70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703D8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="00DF4C92">
        <w:rPr>
          <w:rFonts w:ascii="Times New Roman" w:eastAsia="Calibri" w:hAnsi="Times New Roman" w:cs="Times New Roman"/>
          <w:sz w:val="24"/>
          <w:szCs w:val="24"/>
        </w:rPr>
        <w:t>С+</w:t>
      </w:r>
      <w:r w:rsidR="00DF4C92">
        <w:rPr>
          <w:rFonts w:ascii="Times New Roman" w:eastAsia="Calibri" w:hAnsi="Times New Roman" w:cs="Times New Roman"/>
          <w:sz w:val="24"/>
          <w:szCs w:val="24"/>
          <w:lang w:val="en-US"/>
        </w:rPr>
        <w:t>S</w:t>
      </w:r>
      <w:r w:rsidRPr="00D703D8">
        <w:rPr>
          <w:rFonts w:ascii="Times New Roman" w:eastAsia="Calibri" w:hAnsi="Times New Roman" w:cs="Times New Roman"/>
          <w:sz w:val="24"/>
          <w:szCs w:val="24"/>
        </w:rPr>
        <w:t xml:space="preserve">    б) </w:t>
      </w:r>
      <w:r w:rsidR="00DF4C92" w:rsidRPr="00DF4C92">
        <w:rPr>
          <w:rFonts w:ascii="Times New Roman" w:eastAsia="Calibri" w:hAnsi="Times New Roman" w:cs="Times New Roman"/>
          <w:sz w:val="24"/>
          <w:szCs w:val="24"/>
        </w:rPr>
        <w:t>2</w:t>
      </w:r>
      <w:r w:rsidR="00DF4C92">
        <w:rPr>
          <w:rFonts w:ascii="Times New Roman" w:eastAsia="Calibri" w:hAnsi="Times New Roman" w:cs="Times New Roman"/>
          <w:sz w:val="24"/>
          <w:szCs w:val="24"/>
          <w:lang w:val="en-US"/>
        </w:rPr>
        <w:t>C</w:t>
      </w:r>
      <w:r w:rsidR="00DF4C92" w:rsidRPr="00DF4C92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D703D8"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="00DF4C92" w:rsidRPr="003E230B">
        <w:rPr>
          <w:rFonts w:ascii="Times New Roman" w:eastAsia="Calibri" w:hAnsi="Times New Roman" w:cs="Times New Roman"/>
          <w:sz w:val="24"/>
          <w:szCs w:val="24"/>
        </w:rPr>
        <w:t>3</w:t>
      </w:r>
      <w:r w:rsidR="00DF4C92">
        <w:rPr>
          <w:rFonts w:ascii="Times New Roman" w:eastAsia="Calibri" w:hAnsi="Times New Roman" w:cs="Times New Roman"/>
          <w:sz w:val="24"/>
          <w:szCs w:val="24"/>
          <w:lang w:val="en-US"/>
        </w:rPr>
        <w:t>C</w:t>
      </w:r>
      <w:r w:rsidR="00DF4C92" w:rsidRPr="003E230B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DF4C92">
        <w:rPr>
          <w:rFonts w:ascii="Times New Roman" w:eastAsia="Calibri" w:hAnsi="Times New Roman" w:cs="Times New Roman"/>
          <w:sz w:val="24"/>
          <w:szCs w:val="24"/>
        </w:rPr>
        <w:t>г)0</w:t>
      </w:r>
    </w:p>
    <w:p w:rsidR="00FD2F70" w:rsidRPr="00D703D8" w:rsidRDefault="00FD2F70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FD2F70" w:rsidRPr="00D703D8" w:rsidRDefault="00FD2F70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703D8">
        <w:rPr>
          <w:rFonts w:ascii="Times New Roman" w:eastAsia="Calibri" w:hAnsi="Times New Roman" w:cs="Times New Roman"/>
          <w:sz w:val="24"/>
          <w:szCs w:val="24"/>
        </w:rPr>
        <w:t>Вопрос 3</w:t>
      </w:r>
    </w:p>
    <w:p w:rsidR="00FD2F70" w:rsidRPr="00D703D8" w:rsidRDefault="00C56634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94.7pt;margin-top:15.1pt;width:179.4pt;height:22.2pt;z-index:251659264">
            <v:textbox>
              <w:txbxContent>
                <w:p w:rsidR="00A43384" w:rsidRDefault="00A43384">
                  <w:r>
                    <w:t>Рис.1. «</w:t>
                  </w:r>
                  <w:proofErr w:type="spellStart"/>
                  <w:r>
                    <w:t>Кейнсианский</w:t>
                  </w:r>
                  <w:proofErr w:type="spellEnd"/>
                  <w:r>
                    <w:t xml:space="preserve"> крест»</w:t>
                  </w:r>
                </w:p>
              </w:txbxContent>
            </v:textbox>
          </v:shape>
        </w:pict>
      </w:r>
      <w:r w:rsidR="00DF4C92">
        <w:rPr>
          <w:rFonts w:ascii="Times New Roman" w:eastAsia="Calibri" w:hAnsi="Times New Roman" w:cs="Times New Roman"/>
          <w:sz w:val="24"/>
          <w:szCs w:val="24"/>
        </w:rPr>
        <w:t>Автором труда «Начала политической экономии и налогообложения» является</w:t>
      </w:r>
      <w:r w:rsidR="00FD2F70">
        <w:rPr>
          <w:rFonts w:ascii="Times New Roman" w:eastAsia="Calibri" w:hAnsi="Times New Roman" w:cs="Times New Roman"/>
          <w:sz w:val="24"/>
          <w:szCs w:val="24"/>
        </w:rPr>
        <w:t>…</w:t>
      </w:r>
    </w:p>
    <w:p w:rsidR="00FD2F70" w:rsidRPr="00D703D8" w:rsidRDefault="00FD2F70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703D8">
        <w:rPr>
          <w:rFonts w:ascii="Times New Roman" w:eastAsia="Calibri" w:hAnsi="Times New Roman" w:cs="Times New Roman"/>
          <w:sz w:val="24"/>
          <w:szCs w:val="24"/>
        </w:rPr>
        <w:t>а)</w:t>
      </w:r>
      <w:proofErr w:type="spellStart"/>
      <w:r w:rsidR="00DF4C92">
        <w:rPr>
          <w:rFonts w:ascii="Times New Roman" w:eastAsia="Calibri" w:hAnsi="Times New Roman" w:cs="Times New Roman"/>
          <w:sz w:val="24"/>
          <w:szCs w:val="24"/>
        </w:rPr>
        <w:t>Ф.Кенэ</w:t>
      </w:r>
      <w:proofErr w:type="spellEnd"/>
      <w:r w:rsidR="00DF4C92">
        <w:rPr>
          <w:rFonts w:ascii="Times New Roman" w:eastAsia="Calibri" w:hAnsi="Times New Roman" w:cs="Times New Roman"/>
          <w:sz w:val="24"/>
          <w:szCs w:val="24"/>
        </w:rPr>
        <w:t xml:space="preserve">    б)Платон   в)</w:t>
      </w:r>
      <w:proofErr w:type="spellStart"/>
      <w:r w:rsidR="00DF4C92">
        <w:rPr>
          <w:rFonts w:ascii="Times New Roman" w:eastAsia="Calibri" w:hAnsi="Times New Roman" w:cs="Times New Roman"/>
          <w:sz w:val="24"/>
          <w:szCs w:val="24"/>
        </w:rPr>
        <w:t>Д.Рикардо</w:t>
      </w:r>
      <w:proofErr w:type="spellEnd"/>
      <w:r w:rsidR="00DF4C92">
        <w:rPr>
          <w:rFonts w:ascii="Times New Roman" w:eastAsia="Calibri" w:hAnsi="Times New Roman" w:cs="Times New Roman"/>
          <w:sz w:val="24"/>
          <w:szCs w:val="24"/>
        </w:rPr>
        <w:t xml:space="preserve">    г)А.Смит</w:t>
      </w:r>
    </w:p>
    <w:p w:rsidR="00FD2F70" w:rsidRPr="00D703D8" w:rsidRDefault="00FD2F70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FD2F70" w:rsidRPr="00D703D8" w:rsidRDefault="00FD2F70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703D8">
        <w:rPr>
          <w:rFonts w:ascii="Times New Roman" w:eastAsia="Calibri" w:hAnsi="Times New Roman" w:cs="Times New Roman"/>
          <w:sz w:val="24"/>
          <w:szCs w:val="24"/>
        </w:rPr>
        <w:t>Вопрос 4</w:t>
      </w:r>
    </w:p>
    <w:p w:rsidR="00FD2F70" w:rsidRPr="00D703D8" w:rsidRDefault="00DF4C92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Для небольшой фирмы, занимающейся</w:t>
      </w:r>
      <w:r w:rsidR="00DA756B">
        <w:rPr>
          <w:rFonts w:ascii="Times New Roman" w:eastAsia="Calibri" w:hAnsi="Times New Roman" w:cs="Times New Roman"/>
          <w:sz w:val="24"/>
          <w:szCs w:val="24"/>
        </w:rPr>
        <w:t xml:space="preserve"> производством металлических дверей в РФ, наиболее подходит следующая организационно-правовая форма:</w:t>
      </w:r>
    </w:p>
    <w:p w:rsidR="00FD2F70" w:rsidRPr="00D703D8" w:rsidRDefault="00FD2F70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703D8">
        <w:rPr>
          <w:rFonts w:ascii="Times New Roman" w:eastAsia="Calibri" w:hAnsi="Times New Roman" w:cs="Times New Roman"/>
          <w:sz w:val="24"/>
          <w:szCs w:val="24"/>
        </w:rPr>
        <w:t>а)</w:t>
      </w:r>
      <w:r w:rsidR="00DA756B">
        <w:rPr>
          <w:rFonts w:ascii="Times New Roman" w:eastAsia="Calibri" w:hAnsi="Times New Roman" w:cs="Times New Roman"/>
          <w:sz w:val="24"/>
          <w:szCs w:val="24"/>
        </w:rPr>
        <w:t>ОАО</w:t>
      </w:r>
      <w:r w:rsidRPr="00D703D8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DA756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D703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A756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D703D8">
        <w:rPr>
          <w:rFonts w:ascii="Times New Roman" w:eastAsia="Calibri" w:hAnsi="Times New Roman" w:cs="Times New Roman"/>
          <w:sz w:val="24"/>
          <w:szCs w:val="24"/>
        </w:rPr>
        <w:t>б)</w:t>
      </w:r>
      <w:r w:rsidR="00DA756B">
        <w:rPr>
          <w:rFonts w:ascii="Times New Roman" w:eastAsia="Calibri" w:hAnsi="Times New Roman" w:cs="Times New Roman"/>
          <w:sz w:val="24"/>
          <w:szCs w:val="24"/>
        </w:rPr>
        <w:t>ФГУП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D703D8">
        <w:rPr>
          <w:rFonts w:ascii="Times New Roman" w:eastAsia="Calibri" w:hAnsi="Times New Roman" w:cs="Times New Roman"/>
          <w:sz w:val="24"/>
          <w:szCs w:val="24"/>
        </w:rPr>
        <w:t>в)</w:t>
      </w:r>
      <w:r w:rsidR="00DA756B">
        <w:rPr>
          <w:rFonts w:ascii="Times New Roman" w:eastAsia="Calibri" w:hAnsi="Times New Roman" w:cs="Times New Roman"/>
          <w:sz w:val="24"/>
          <w:szCs w:val="24"/>
        </w:rPr>
        <w:t>ООО</w:t>
      </w:r>
    </w:p>
    <w:p w:rsidR="00FD2F70" w:rsidRPr="00D703D8" w:rsidRDefault="00FD2F70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FD2F70" w:rsidRPr="00D703D8" w:rsidRDefault="00FD2F70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703D8">
        <w:rPr>
          <w:rFonts w:ascii="Times New Roman" w:eastAsia="Calibri" w:hAnsi="Times New Roman" w:cs="Times New Roman"/>
          <w:sz w:val="24"/>
          <w:szCs w:val="24"/>
        </w:rPr>
        <w:t>Вопрос 5</w:t>
      </w:r>
    </w:p>
    <w:p w:rsidR="00FD2F70" w:rsidRDefault="00DA756B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 заводе 100 рабочих выпускали 100 автомобилей в день. Средний продукт (АР) равен…</w:t>
      </w:r>
    </w:p>
    <w:p w:rsidR="00DA756B" w:rsidRPr="00D703D8" w:rsidRDefault="00DA756B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А)100 автомобилям    Б)200  автомобилям   В)1 автомобилю   Г)0,5 автомобиля</w:t>
      </w:r>
    </w:p>
    <w:p w:rsidR="00FD2F70" w:rsidRPr="00D703D8" w:rsidRDefault="00FD2F70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FD2F70" w:rsidRPr="00D703D8" w:rsidRDefault="00FD2F70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703D8">
        <w:rPr>
          <w:rFonts w:ascii="Times New Roman" w:eastAsia="Calibri" w:hAnsi="Times New Roman" w:cs="Times New Roman"/>
          <w:sz w:val="24"/>
          <w:szCs w:val="24"/>
        </w:rPr>
        <w:t>Вопрос 6</w:t>
      </w:r>
    </w:p>
    <w:p w:rsidR="00FD2F70" w:rsidRDefault="00DA756B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 заводе 100 рабочих выпускали 100 автомобилей в день. Затем руководство наняло ещё одного рабочего, и выпуск составил 102 автомобиля в день. Чему равен предельный продукт?</w:t>
      </w:r>
    </w:p>
    <w:p w:rsidR="00DA756B" w:rsidRPr="00DA756B" w:rsidRDefault="00DA756B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FD2F70" w:rsidRPr="00D703D8" w:rsidRDefault="00FD2F70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703D8">
        <w:rPr>
          <w:rFonts w:ascii="Times New Roman" w:eastAsia="Calibri" w:hAnsi="Times New Roman" w:cs="Times New Roman"/>
          <w:sz w:val="24"/>
          <w:szCs w:val="24"/>
        </w:rPr>
        <w:t>Вопрос 7</w:t>
      </w:r>
    </w:p>
    <w:p w:rsidR="00FD2F70" w:rsidRDefault="009C35C7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 увеличением количества капитала ожидаемая предельная доходность капитала…</w:t>
      </w:r>
    </w:p>
    <w:p w:rsidR="009C35C7" w:rsidRPr="00D703D8" w:rsidRDefault="009C35C7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А)возрастает        Б)падает        В)остаётся постоянной</w:t>
      </w:r>
    </w:p>
    <w:p w:rsidR="00FD2F70" w:rsidRPr="00D703D8" w:rsidRDefault="00FD2F70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FD2F70" w:rsidRPr="00D703D8" w:rsidRDefault="00FD2F70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703D8">
        <w:rPr>
          <w:rFonts w:ascii="Times New Roman" w:eastAsia="Calibri" w:hAnsi="Times New Roman" w:cs="Times New Roman"/>
          <w:sz w:val="24"/>
          <w:szCs w:val="24"/>
        </w:rPr>
        <w:t>Вопрос 8</w:t>
      </w:r>
    </w:p>
    <w:p w:rsidR="00FD2F70" w:rsidRPr="00D703D8" w:rsidRDefault="009C35C7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Приведите название хотя бы одной производной ценной бумаги.</w:t>
      </w:r>
    </w:p>
    <w:p w:rsidR="00FD2F70" w:rsidRPr="00D703D8" w:rsidRDefault="00FD2F70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FD2F70" w:rsidRPr="00D703D8" w:rsidRDefault="00FD2F70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703D8">
        <w:rPr>
          <w:rFonts w:ascii="Times New Roman" w:eastAsia="Calibri" w:hAnsi="Times New Roman" w:cs="Times New Roman"/>
          <w:sz w:val="24"/>
          <w:szCs w:val="24"/>
        </w:rPr>
        <w:t>Вопрос 9</w:t>
      </w:r>
    </w:p>
    <w:p w:rsidR="00FD2F70" w:rsidRDefault="009C35C7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Ставка подоходного налога на доходы граждан в РФ в настоящее время составляет…</w:t>
      </w:r>
    </w:p>
    <w:p w:rsidR="009C35C7" w:rsidRPr="00D703D8" w:rsidRDefault="009C35C7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А)10%    Б)13%    В)6%    Г)16,66%</w:t>
      </w:r>
    </w:p>
    <w:p w:rsidR="00FD2F70" w:rsidRPr="00D703D8" w:rsidRDefault="00FD2F70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FD2F70" w:rsidRPr="00D703D8" w:rsidRDefault="00FD2F70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703D8">
        <w:rPr>
          <w:rFonts w:ascii="Times New Roman" w:eastAsia="Calibri" w:hAnsi="Times New Roman" w:cs="Times New Roman"/>
          <w:sz w:val="24"/>
          <w:szCs w:val="24"/>
        </w:rPr>
        <w:t>Вопрос 10</w:t>
      </w:r>
    </w:p>
    <w:p w:rsidR="00FD2F70" w:rsidRDefault="009C35C7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Эли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Хекшер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Бертил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Улин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разработали…</w:t>
      </w:r>
    </w:p>
    <w:p w:rsidR="00B11410" w:rsidRDefault="00FD2F70" w:rsidP="009C35C7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А)</w:t>
      </w:r>
      <w:r w:rsidR="009C35C7">
        <w:rPr>
          <w:rFonts w:ascii="Times New Roman" w:eastAsia="Calibri" w:hAnsi="Times New Roman" w:cs="Times New Roman"/>
          <w:sz w:val="24"/>
          <w:szCs w:val="24"/>
        </w:rPr>
        <w:t xml:space="preserve">теорию </w:t>
      </w:r>
      <w:r w:rsidR="00B11410">
        <w:rPr>
          <w:rFonts w:ascii="Times New Roman" w:eastAsia="Calibri" w:hAnsi="Times New Roman" w:cs="Times New Roman"/>
          <w:sz w:val="24"/>
          <w:szCs w:val="24"/>
        </w:rPr>
        <w:t>микроэкономического равновесия         Б)модель поведения потребителя</w:t>
      </w:r>
    </w:p>
    <w:p w:rsidR="00B11410" w:rsidRPr="00FD2F70" w:rsidRDefault="00B11410" w:rsidP="009C35C7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В)теорию международной торговли              Г)модель экономического роста</w:t>
      </w:r>
    </w:p>
    <w:p w:rsidR="00FD2F70" w:rsidRPr="0015640A" w:rsidRDefault="00FD2F70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FD2F70" w:rsidRDefault="00FD2F70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D703D8">
        <w:rPr>
          <w:rFonts w:ascii="Times New Roman" w:eastAsia="Calibri" w:hAnsi="Times New Roman" w:cs="Times New Roman"/>
          <w:sz w:val="24"/>
          <w:szCs w:val="24"/>
        </w:rPr>
        <w:t>Вопрос 11</w:t>
      </w:r>
    </w:p>
    <w:p w:rsidR="00B11410" w:rsidRDefault="00B11410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Модель долгосрочных (40-50 лет) циклов экономической конъюнктуры разработал…</w:t>
      </w:r>
    </w:p>
    <w:p w:rsidR="00B11410" w:rsidRPr="00D703D8" w:rsidRDefault="00B11410" w:rsidP="00FD2F70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А)Н.Кондратьев        Б)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П.Самуэльсон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    В)А.Кронрод         Г)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Д.Р.Хикс</w:t>
      </w:r>
      <w:proofErr w:type="spellEnd"/>
    </w:p>
    <w:p w:rsidR="00B11410" w:rsidRDefault="00B11410" w:rsidP="00FD2F70">
      <w:pPr>
        <w:spacing w:before="100" w:beforeAutospacing="1" w:after="100" w:afterAutospacing="1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sectPr w:rsidR="00B11410" w:rsidSect="00FC4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11C9F"/>
    <w:multiLevelType w:val="multilevel"/>
    <w:tmpl w:val="5264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4A5C99"/>
    <w:multiLevelType w:val="hybridMultilevel"/>
    <w:tmpl w:val="36B4EA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66A7EB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CA0228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2F41A8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FC444A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DDE6C7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4E7A0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EC84C0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0287D8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CBF03CA"/>
    <w:multiLevelType w:val="hybridMultilevel"/>
    <w:tmpl w:val="233AB5A8"/>
    <w:lvl w:ilvl="0" w:tplc="77AA427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0E90A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E40E75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14871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7FCFD6A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D884CB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42368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AB4E99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F5E4CAC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C013EF9"/>
    <w:multiLevelType w:val="multilevel"/>
    <w:tmpl w:val="4A10DB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3CBB7FCC"/>
    <w:multiLevelType w:val="multilevel"/>
    <w:tmpl w:val="251C2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592000"/>
    <w:multiLevelType w:val="hybridMultilevel"/>
    <w:tmpl w:val="BBE85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022CBE"/>
    <w:multiLevelType w:val="hybridMultilevel"/>
    <w:tmpl w:val="3EBAB65C"/>
    <w:lvl w:ilvl="0" w:tplc="8E0CCEA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6A7EB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CA0228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2F41A8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FC444A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DDE6C7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4E7A0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EC84C0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0287D8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D714539"/>
    <w:multiLevelType w:val="multilevel"/>
    <w:tmpl w:val="ADD0A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BA00E4"/>
    <w:multiLevelType w:val="multilevel"/>
    <w:tmpl w:val="B42A6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CB90F67"/>
    <w:multiLevelType w:val="multilevel"/>
    <w:tmpl w:val="0F2C4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2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E2509"/>
    <w:rsid w:val="000961AA"/>
    <w:rsid w:val="00140619"/>
    <w:rsid w:val="0015640A"/>
    <w:rsid w:val="001D1DB0"/>
    <w:rsid w:val="002B4140"/>
    <w:rsid w:val="003135DD"/>
    <w:rsid w:val="00392530"/>
    <w:rsid w:val="003E230B"/>
    <w:rsid w:val="004E2509"/>
    <w:rsid w:val="0053736D"/>
    <w:rsid w:val="00633DFD"/>
    <w:rsid w:val="0090543C"/>
    <w:rsid w:val="00957358"/>
    <w:rsid w:val="009A5905"/>
    <w:rsid w:val="009B6CF4"/>
    <w:rsid w:val="009C35C7"/>
    <w:rsid w:val="00A43384"/>
    <w:rsid w:val="00AD79EF"/>
    <w:rsid w:val="00B11410"/>
    <w:rsid w:val="00B13DDD"/>
    <w:rsid w:val="00C06091"/>
    <w:rsid w:val="00C174A5"/>
    <w:rsid w:val="00C56634"/>
    <w:rsid w:val="00C735B7"/>
    <w:rsid w:val="00D703D8"/>
    <w:rsid w:val="00DA47C7"/>
    <w:rsid w:val="00DA756B"/>
    <w:rsid w:val="00DF4C92"/>
    <w:rsid w:val="00E02B3F"/>
    <w:rsid w:val="00E1410E"/>
    <w:rsid w:val="00F10BA9"/>
    <w:rsid w:val="00FC434C"/>
    <w:rsid w:val="00FD2F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34C"/>
  </w:style>
  <w:style w:type="paragraph" w:styleId="1">
    <w:name w:val="heading 1"/>
    <w:basedOn w:val="a"/>
    <w:link w:val="10"/>
    <w:uiPriority w:val="9"/>
    <w:qFormat/>
    <w:rsid w:val="004E2509"/>
    <w:pPr>
      <w:spacing w:before="100" w:beforeAutospacing="1" w:after="100" w:afterAutospacing="1"/>
      <w:ind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25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E250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E2509"/>
    <w:rPr>
      <w:color w:val="0000FF"/>
      <w:u w:val="single"/>
    </w:rPr>
  </w:style>
  <w:style w:type="character" w:styleId="a5">
    <w:name w:val="Strong"/>
    <w:basedOn w:val="a0"/>
    <w:uiPriority w:val="22"/>
    <w:qFormat/>
    <w:rsid w:val="004E2509"/>
    <w:rPr>
      <w:b/>
      <w:bCs/>
    </w:rPr>
  </w:style>
  <w:style w:type="character" w:styleId="a6">
    <w:name w:val="Emphasis"/>
    <w:basedOn w:val="a0"/>
    <w:uiPriority w:val="20"/>
    <w:qFormat/>
    <w:rsid w:val="004E2509"/>
    <w:rPr>
      <w:i/>
      <w:iCs/>
    </w:rPr>
  </w:style>
  <w:style w:type="paragraph" w:styleId="a7">
    <w:name w:val="List Paragraph"/>
    <w:basedOn w:val="a"/>
    <w:uiPriority w:val="34"/>
    <w:qFormat/>
    <w:rsid w:val="00DA47C7"/>
    <w:pPr>
      <w:ind w:left="720"/>
      <w:contextualSpacing/>
    </w:pPr>
  </w:style>
  <w:style w:type="character" w:customStyle="1" w:styleId="imageframetext">
    <w:name w:val="image_frame_text"/>
    <w:basedOn w:val="a0"/>
    <w:rsid w:val="00DA47C7"/>
  </w:style>
  <w:style w:type="paragraph" w:styleId="a8">
    <w:name w:val="Balloon Text"/>
    <w:basedOn w:val="a"/>
    <w:link w:val="a9"/>
    <w:uiPriority w:val="99"/>
    <w:semiHidden/>
    <w:unhideWhenUsed/>
    <w:rsid w:val="00A433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33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9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8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63165">
          <w:marLeft w:val="70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4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3708">
          <w:marLeft w:val="533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50086">
          <w:marLeft w:val="533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1271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Б. Лебедев</dc:creator>
  <cp:keywords/>
  <dc:description/>
  <cp:lastModifiedBy>Anton Lebedev</cp:lastModifiedBy>
  <cp:revision>7</cp:revision>
  <dcterms:created xsi:type="dcterms:W3CDTF">2009-11-27T19:49:00Z</dcterms:created>
  <dcterms:modified xsi:type="dcterms:W3CDTF">2020-04-22T22:29:00Z</dcterms:modified>
</cp:coreProperties>
</file>